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76"/>
        <w:bidiVisual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110"/>
        <w:gridCol w:w="6522"/>
      </w:tblGrid>
      <w:tr w:rsidR="00211DA6" w:rsidRPr="003668FE" w:rsidTr="00211DA6">
        <w:trPr>
          <w:trHeight w:val="2684"/>
        </w:trPr>
        <w:tc>
          <w:tcPr>
            <w:tcW w:w="4395" w:type="dxa"/>
          </w:tcPr>
          <w:p w:rsidR="00211DA6" w:rsidRPr="003668FE" w:rsidRDefault="00211DA6" w:rsidP="00211DA6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المادة التربية المهنية..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الوحدة.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الرابعة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موضوع الدرس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الانضباط الذاتي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  (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الاول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 )   الصفحات من إلى</w:t>
            </w:r>
          </w:p>
        </w:tc>
        <w:tc>
          <w:tcPr>
            <w:tcW w:w="4110" w:type="dxa"/>
          </w:tcPr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اليوم .</w:t>
            </w:r>
          </w:p>
          <w:p w:rsidR="00211DA6" w:rsidRPr="003668FE" w:rsidRDefault="00211DA6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التاريخ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143</w:t>
            </w:r>
            <w:r w:rsidR="00F613AA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  <w:p w:rsidR="00211DA6" w:rsidRPr="003668FE" w:rsidRDefault="00211DA6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الحصة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11DA6" w:rsidRPr="003668FE" w:rsidRDefault="00211DA6" w:rsidP="00211DA6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اسم المعلمة.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2" w:type="dxa"/>
          </w:tcPr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الثالث   المستوى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الرابع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الشعبة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11DA6" w:rsidRDefault="00211DA6" w:rsidP="00211DA6">
            <w:pPr>
              <w:rPr>
                <w:b/>
                <w:bCs/>
                <w:noProof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مخرجات القياس القبلي ( ماذا تعرف الطالبة )</w:t>
            </w:r>
          </w:p>
          <w:p w:rsidR="00211DA6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ما معنى الكلمات التالية ؟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استراتيجية معنى الكلمة .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علاقة الانضباط الذاتي بحياتنا الدراسية والعملية ؟ 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مخرجات القياس البعدي (ماذا تعلمت الطالبة )(بقاء الأثر)</w:t>
            </w:r>
          </w:p>
          <w:p w:rsidR="00211DA6" w:rsidRPr="003668FE" w:rsidRDefault="00211DA6" w:rsidP="00211DA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 الطالبة قادرة على اكتساب سلوك الانضباط الذاتي من خلال اكتساب مفاتيح الثقة بالنفس .</w:t>
            </w:r>
          </w:p>
        </w:tc>
      </w:tr>
    </w:tbl>
    <w:tbl>
      <w:tblPr>
        <w:bidiVisual/>
        <w:tblW w:w="1502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4820"/>
        <w:gridCol w:w="5002"/>
        <w:gridCol w:w="5205"/>
      </w:tblGrid>
      <w:tr w:rsidR="00211DA6" w:rsidRPr="007D3DFC" w:rsidTr="00211DA6">
        <w:trPr>
          <w:trHeight w:val="980"/>
        </w:trPr>
        <w:tc>
          <w:tcPr>
            <w:tcW w:w="4820" w:type="dxa"/>
            <w:shd w:val="clear" w:color="auto" w:fill="DBE5F1" w:themeFill="accent1" w:themeFillTint="33"/>
          </w:tcPr>
          <w:p w:rsidR="00211DA6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لتهيئة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تسجيل الغياب ثم مراجعة الدرس السابق </w:t>
            </w:r>
          </w:p>
          <w:p w:rsidR="00211DA6" w:rsidRPr="007D3DFC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س/ عددي أنماط الاختبارات الشخصية ؟ مع استخدام سجل المتابعة 0</w:t>
            </w:r>
          </w:p>
        </w:tc>
        <w:tc>
          <w:tcPr>
            <w:tcW w:w="5002" w:type="dxa"/>
            <w:shd w:val="clear" w:color="auto" w:fill="DBE5F1" w:themeFill="accent1" w:themeFillTint="33"/>
          </w:tcPr>
          <w:p w:rsidR="00211DA6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المقدمة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 هو عملك كطالبة حاليا ؟ ماهي الصفات التي تؤهلك للنجاح ؟</w:t>
            </w:r>
          </w:p>
          <w:p w:rsidR="00211DA6" w:rsidRPr="007D3DFC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(عصف ذهني) </w:t>
            </w:r>
          </w:p>
        </w:tc>
        <w:tc>
          <w:tcPr>
            <w:tcW w:w="5205" w:type="dxa"/>
            <w:shd w:val="clear" w:color="auto" w:fill="DBE5F1" w:themeFill="accent1" w:themeFillTint="33"/>
          </w:tcPr>
          <w:p w:rsidR="00211DA6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: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 هو أول درس تم دراسته في مادة التربية المهنية ؟</w:t>
            </w:r>
          </w:p>
          <w:p w:rsidR="00211DA6" w:rsidRPr="007D3DFC" w:rsidRDefault="00211DA6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سلوكيات وقيم العمل ....ومنها ...........استخدام استراتيجية معنى الكلمة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12"/>
        <w:bidiVisual/>
        <w:tblW w:w="1516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3827"/>
        <w:gridCol w:w="1417"/>
        <w:gridCol w:w="1276"/>
        <w:gridCol w:w="851"/>
        <w:gridCol w:w="2835"/>
      </w:tblGrid>
      <w:tr w:rsidR="00211DA6" w:rsidRPr="007D3DFC" w:rsidTr="004D1EA1"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نوع الهدف ومستواه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المحتوى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إجراءات عرض الدرس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أسلوب التقويم</w:t>
            </w:r>
          </w:p>
        </w:tc>
      </w:tr>
      <w:tr w:rsidR="00211DA6" w:rsidRPr="007D3DFC" w:rsidTr="004D1EA1">
        <w:tc>
          <w:tcPr>
            <w:tcW w:w="3402" w:type="dxa"/>
            <w:vMerge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استراتيجيات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وسائل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أنشطة</w:t>
            </w:r>
          </w:p>
        </w:tc>
        <w:tc>
          <w:tcPr>
            <w:tcW w:w="2835" w:type="dxa"/>
            <w:vMerge/>
          </w:tcPr>
          <w:p w:rsidR="00211DA6" w:rsidRPr="007D3DFC" w:rsidRDefault="00211DA6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11DA6" w:rsidRPr="007D3DFC" w:rsidTr="004D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6"/>
        </w:trPr>
        <w:tc>
          <w:tcPr>
            <w:tcW w:w="3402" w:type="dxa"/>
          </w:tcPr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تعرف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ماهية الانضباط الذاتي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ان 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ستنتج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الطالبة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أهمية الانضباط الذاتي ودوره في حل العديد من قضايا المجتمع المحلي.  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تناقش الطالبة مسؤولية المجتمع في تحقيق الانضباط الذاتي . 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 تعدد الطالبة مفاتيح الثقة بالنفس .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تبدي الطالبة اعتزازها بدينها وانه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لايفرق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الناس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إلابالتقوى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 تعبر الطالبة عن وجهة نظرها فيما يتعلق بمستقبلها العلمي والمهني .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معرفي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(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معرفي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مهاري (استعداد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مهاري (استعداد)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مهاري (استعداد)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وجداني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مهاري (استعداد)</w:t>
            </w:r>
          </w:p>
          <w:p w:rsidR="00211DA6" w:rsidRPr="00B76448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27" w:type="dxa"/>
          </w:tcPr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F6186A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هو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حب النظام والوعي والقدرة على التحكم في الذات وبالتالي القدرة على تحمل المسؤولية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كوني سبب في نشر ثقافة الانضباط الذاتي في مدرستك بالالتزام بالأنظمة ....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مسؤوليات رجال الاعمال اتجاه توظيف خريجي الثانوية ومسؤولية الدولة اتجاه مشكلة البطالة وسبل حلها ....</w:t>
            </w:r>
          </w:p>
          <w:p w:rsidR="00211DA6" w:rsidRPr="00F6186A" w:rsidRDefault="00211DA6" w:rsidP="004D1EA1">
            <w:pPr>
              <w:tabs>
                <w:tab w:val="left" w:pos="1493"/>
              </w:tabs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مفاتيح الثقة بالنفس :</w:t>
            </w:r>
          </w:p>
          <w:p w:rsidR="00211DA6" w:rsidRDefault="00211DA6" w:rsidP="00211DA6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النجاح في العمل </w:t>
            </w:r>
          </w:p>
          <w:p w:rsidR="00211DA6" w:rsidRDefault="00211DA6" w:rsidP="00211DA6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العزيمة والاصرار </w:t>
            </w:r>
          </w:p>
          <w:p w:rsidR="00211DA6" w:rsidRDefault="00211DA6" w:rsidP="00211DA6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تغلب على مشاعر الخوف والخجل </w:t>
            </w:r>
          </w:p>
          <w:p w:rsidR="00211DA6" w:rsidRPr="00BB7AA3" w:rsidRDefault="00211DA6" w:rsidP="00211DA6">
            <w:pPr>
              <w:pStyle w:val="a4"/>
              <w:numPr>
                <w:ilvl w:val="0"/>
                <w:numId w:val="1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كن فخورا بنفسك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وباسرتك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sz w:val="17"/>
                <w:szCs w:val="17"/>
                <w:rtl/>
              </w:rPr>
              <w:t>((</w:t>
            </w:r>
            <w:r w:rsidRPr="00F6186A">
              <w:rPr>
                <w:rFonts w:ascii="Tahoma" w:hAnsi="Tahoma" w:cs="Tahoma" w:hint="cs"/>
                <w:color w:val="00A44A"/>
                <w:sz w:val="17"/>
                <w:szCs w:val="17"/>
                <w:rtl/>
              </w:rPr>
              <w:t>لا فرق بين عربي ولا اعجمي الا بالتقوى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))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يستطيع الفرد تحديد مجالات النجاح وفقا لما يمتلكه من معلومات ومهارات وخبرات .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7" w:type="dxa"/>
          </w:tcPr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خريطة المفاهيم 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التفكير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التفكير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حل المشكلات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التفكير -اتخاذ قرار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بوربوينت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الطالبة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الحوار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سبورة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الاقلام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الطالبة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فيديو(انا مثلك)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الطالبة 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ص117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ص118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 119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 121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211DA6" w:rsidRPr="00860D59" w:rsidRDefault="00211DA6" w:rsidP="004D1EA1">
            <w:pPr>
              <w:tabs>
                <w:tab w:val="left" w:pos="1493"/>
              </w:tabs>
              <w:rPr>
                <w:sz w:val="20"/>
                <w:szCs w:val="20"/>
                <w:rtl/>
              </w:rPr>
            </w:pPr>
            <w:r w:rsidRPr="00860D59">
              <w:rPr>
                <w:rFonts w:hint="cs"/>
                <w:sz w:val="20"/>
                <w:szCs w:val="20"/>
                <w:rtl/>
              </w:rPr>
              <w:t>ملاحظة عمل الطالبات ....مع التحفيز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عرفي الانضباط الذاتي ؟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كيف تنشرين ثقافة الانضباط الذاتي في مدرستك؟</w:t>
            </w:r>
          </w:p>
          <w:p w:rsidR="00211DA6" w:rsidRPr="000C31A5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0C31A5">
              <w:rPr>
                <w:rFonts w:hint="cs"/>
                <w:b/>
                <w:bCs/>
                <w:sz w:val="20"/>
                <w:szCs w:val="20"/>
                <w:rtl/>
              </w:rPr>
              <w:t>ماهي مسؤولية رجال الاعمال اتجاه خريجي الثانوية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211DA6" w:rsidRPr="00C7308B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أي المواقف يساعد على بناء الثقة وايه العكس ؟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11DA6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هاتي اية او حديث تدل على القيم الدينية التي تحدث عنها الفيديو؟</w:t>
            </w:r>
          </w:p>
          <w:p w:rsidR="00211DA6" w:rsidRPr="007D3DFC" w:rsidRDefault="00211DA6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حددي المجلات التي يمكنك التفوق فيها والمجالات التي تحتاج لمزيد من الجهد ؟</w:t>
            </w:r>
          </w:p>
        </w:tc>
      </w:tr>
    </w:tbl>
    <w:p w:rsidR="00211DA6" w:rsidRPr="007D3DFC" w:rsidRDefault="00211DA6" w:rsidP="00211DA6">
      <w:pPr>
        <w:bidi w:val="0"/>
        <w:spacing w:after="0"/>
        <w:rPr>
          <w:b/>
          <w:bCs/>
          <w:sz w:val="20"/>
          <w:szCs w:val="20"/>
        </w:rPr>
      </w:pPr>
    </w:p>
    <w:p w:rsidR="00211DA6" w:rsidRDefault="00211DA6" w:rsidP="00211DA6">
      <w:pPr>
        <w:bidi w:val="0"/>
        <w:spacing w:after="0"/>
        <w:jc w:val="right"/>
        <w:rPr>
          <w:rFonts w:cs="Khalid Art bold"/>
          <w:b/>
          <w:bCs/>
          <w:sz w:val="18"/>
          <w:szCs w:val="18"/>
        </w:rPr>
      </w:pP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الغلق</w:t>
      </w:r>
      <w:r>
        <w:rPr>
          <w:rFonts w:cs="Khalid Art bold" w:hint="cs"/>
          <w:b/>
          <w:bCs/>
          <w:sz w:val="18"/>
          <w:szCs w:val="18"/>
          <w:rtl/>
        </w:rPr>
        <w:t xml:space="preserve">  :   استخدام الرؤوس المرقمة لاسترجاع معلومات الدرس .                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الواجب :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  </w:t>
      </w:r>
      <w:r>
        <w:rPr>
          <w:rFonts w:cs="Khalid Art bold" w:hint="cs"/>
          <w:b/>
          <w:bCs/>
          <w:sz w:val="18"/>
          <w:szCs w:val="18"/>
          <w:rtl/>
        </w:rPr>
        <w:t xml:space="preserve">ابحثي عن اختبارات الثقة بالنفس وطبقي احداها وإرسال ذلك على </w:t>
      </w:r>
      <w:proofErr w:type="spellStart"/>
      <w:r>
        <w:rPr>
          <w:rFonts w:cs="Khalid Art bold" w:hint="cs"/>
          <w:b/>
          <w:bCs/>
          <w:sz w:val="18"/>
          <w:szCs w:val="18"/>
          <w:rtl/>
        </w:rPr>
        <w:t>الادمودو</w:t>
      </w:r>
      <w:proofErr w:type="spellEnd"/>
      <w:r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؟            </w:t>
      </w:r>
      <w:r>
        <w:rPr>
          <w:rFonts w:cs="Khalid Art bold" w:hint="cs"/>
          <w:b/>
          <w:bCs/>
          <w:sz w:val="18"/>
          <w:szCs w:val="18"/>
          <w:rtl/>
        </w:rPr>
        <w:t xml:space="preserve">    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التقييم الذاتي للمعلمة:</w:t>
      </w:r>
      <w:r>
        <w:rPr>
          <w:rFonts w:cs="Khalid Art bold" w:hint="cs"/>
          <w:b/>
          <w:bCs/>
          <w:sz w:val="18"/>
          <w:szCs w:val="18"/>
          <w:rtl/>
        </w:rPr>
        <w:t xml:space="preserve"> </w:t>
      </w:r>
    </w:p>
    <w:p w:rsidR="00346800" w:rsidRDefault="00211DA6" w:rsidP="00211DA6">
      <w:pPr>
        <w:rPr>
          <w:rtl/>
        </w:rPr>
      </w:pPr>
      <w:r>
        <w:rPr>
          <w:rFonts w:cs="Khalid Art bold" w:hint="cs"/>
          <w:b/>
          <w:bCs/>
          <w:sz w:val="18"/>
          <w:szCs w:val="18"/>
          <w:rtl/>
        </w:rPr>
        <w:t xml:space="preserve">        عرفي الانضباط الذاتي ؟ / عددي مفاتيح الثقة بالنفس</w:t>
      </w:r>
    </w:p>
    <w:tbl>
      <w:tblPr>
        <w:tblpPr w:leftFromText="180" w:rightFromText="180" w:horzAnchor="margin" w:tblpXSpec="center" w:tblpY="-855"/>
        <w:bidiVisual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110"/>
        <w:gridCol w:w="6522"/>
      </w:tblGrid>
      <w:tr w:rsidR="00F613AA" w:rsidRPr="003668FE" w:rsidTr="00F613AA">
        <w:trPr>
          <w:trHeight w:val="2684"/>
        </w:trPr>
        <w:tc>
          <w:tcPr>
            <w:tcW w:w="4395" w:type="dxa"/>
          </w:tcPr>
          <w:p w:rsidR="00F613AA" w:rsidRPr="003668FE" w:rsidRDefault="00F613AA" w:rsidP="00F613AA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المادة التربية المهنية..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الوحدة.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الرابعة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موضوع الدرس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مهارات الاتصال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  (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الثاني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 )   الصفحات من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122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4110" w:type="dxa"/>
          </w:tcPr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يوم :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التاريخ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   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143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الحصة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613AA" w:rsidRPr="003668FE" w:rsidRDefault="00F613AA" w:rsidP="00F613AA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اسم المعلمة.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2" w:type="dxa"/>
          </w:tcPr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الثالث   المستوى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الرابع</w:t>
            </w: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الشعبة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  <w:p w:rsidR="00F613AA" w:rsidRDefault="00F613AA" w:rsidP="00F613AA">
            <w:pPr>
              <w:rPr>
                <w:b/>
                <w:bCs/>
                <w:noProof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مخرجات القياس القبلي ( ماذا تعرف الطالبة )</w:t>
            </w:r>
          </w:p>
          <w:p w:rsidR="00F613AA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ما هي المهارات التي من درستيها في مادة المهارات الحياتية؟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هي انواع الاتصال في حياتنا اليومية ؟ وما أهميتها ؟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 w:rsidRPr="003668FE">
              <w:rPr>
                <w:rFonts w:hint="cs"/>
                <w:b/>
                <w:bCs/>
                <w:sz w:val="20"/>
                <w:szCs w:val="20"/>
                <w:rtl/>
              </w:rPr>
              <w:t>مخرجات القياس البعدي (ماذا تعلمت الطالبة )(بقاء الأثر)</w:t>
            </w:r>
          </w:p>
          <w:p w:rsidR="00F613AA" w:rsidRPr="003668FE" w:rsidRDefault="00F613AA" w:rsidP="00F613A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 الطالبة قادرة على اكتساب مهارات الاتصال الفعالة  .</w:t>
            </w:r>
          </w:p>
        </w:tc>
      </w:tr>
    </w:tbl>
    <w:tbl>
      <w:tblPr>
        <w:bidiVisual/>
        <w:tblW w:w="1502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4820"/>
        <w:gridCol w:w="4381"/>
        <w:gridCol w:w="5826"/>
      </w:tblGrid>
      <w:tr w:rsidR="00F613AA" w:rsidRPr="007D3DFC" w:rsidTr="00F613AA">
        <w:trPr>
          <w:trHeight w:val="1013"/>
        </w:trPr>
        <w:tc>
          <w:tcPr>
            <w:tcW w:w="4820" w:type="dxa"/>
            <w:shd w:val="clear" w:color="auto" w:fill="DBE5F1" w:themeFill="accent1" w:themeFillTint="33"/>
          </w:tcPr>
          <w:p w:rsidR="00F613AA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لتهيئة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تسجيل الغياب ثم مراجعة الدرس السابق </w:t>
            </w:r>
          </w:p>
          <w:p w:rsidR="00F613AA" w:rsidRPr="007D3DFC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س/ عرفي الانضباط الذاتي ؟ مع استخدام سجل المتابعة 0</w:t>
            </w:r>
          </w:p>
        </w:tc>
        <w:tc>
          <w:tcPr>
            <w:tcW w:w="4381" w:type="dxa"/>
            <w:shd w:val="clear" w:color="auto" w:fill="DBE5F1" w:themeFill="accent1" w:themeFillTint="33"/>
          </w:tcPr>
          <w:p w:rsidR="00F613AA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المقدمة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لماذا نتعلم مهارات الاتصال ؟</w:t>
            </w:r>
          </w:p>
          <w:p w:rsidR="00F613AA" w:rsidRPr="007D3DFC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(عصف ذهني) </w:t>
            </w:r>
          </w:p>
        </w:tc>
        <w:tc>
          <w:tcPr>
            <w:tcW w:w="5826" w:type="dxa"/>
            <w:shd w:val="clear" w:color="auto" w:fill="DBE5F1" w:themeFill="accent1" w:themeFillTint="33"/>
          </w:tcPr>
          <w:p w:rsidR="00F613AA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قال تعالى (( يأ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يها الناس إنا خلقناكم من ذكر وانثى وجعلناكم شعوبا وقبائل لتعارفوا إن أكرمكم عند الله أتقاكم إن الله عليم خبير )) الحجرات 13 </w:t>
            </w:r>
          </w:p>
          <w:p w:rsidR="00F613AA" w:rsidRPr="007D3DFC" w:rsidRDefault="00F613AA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على ماذا تدل هذه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الآية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؟ .....الاتصال بما يرض الله = نتيجة ايجابية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12"/>
        <w:bidiVisual/>
        <w:tblW w:w="1516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685"/>
        <w:gridCol w:w="1418"/>
        <w:gridCol w:w="1134"/>
        <w:gridCol w:w="851"/>
        <w:gridCol w:w="2835"/>
      </w:tblGrid>
      <w:tr w:rsidR="00F613AA" w:rsidRPr="007D3DFC" w:rsidTr="004D1EA1"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نوع الهدف ومستواه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المحتوى</w:t>
            </w:r>
          </w:p>
        </w:tc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إجراءات عرض الدرس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أسلوب التقويم</w:t>
            </w:r>
          </w:p>
        </w:tc>
      </w:tr>
      <w:tr w:rsidR="00F613AA" w:rsidRPr="007D3DFC" w:rsidTr="004D1EA1">
        <w:tc>
          <w:tcPr>
            <w:tcW w:w="3544" w:type="dxa"/>
            <w:vMerge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استراتيجيات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وسائل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أنشطة</w:t>
            </w:r>
          </w:p>
        </w:tc>
        <w:tc>
          <w:tcPr>
            <w:tcW w:w="2835" w:type="dxa"/>
            <w:vMerge/>
          </w:tcPr>
          <w:p w:rsidR="00F613AA" w:rsidRPr="007D3DFC" w:rsidRDefault="00F613AA" w:rsidP="004D1EA1">
            <w:pPr>
              <w:tabs>
                <w:tab w:val="left" w:pos="149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613AA" w:rsidRPr="007D3DFC" w:rsidTr="00F61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7"/>
        </w:trPr>
        <w:tc>
          <w:tcPr>
            <w:tcW w:w="3544" w:type="dxa"/>
          </w:tcPr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تعرف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ماهية الاتصال 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ان 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عناصر الاتصال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ان 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ستنتج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أهداف الاتصال .  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تعدد الطالبة أنواع الاتصال المختلفة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 تعبر الطالبة عن وجهة نظرها عن فعالية الاتصال داخل المدرسة وما العقبات التي تواجه ذلك .</w:t>
            </w:r>
          </w:p>
        </w:tc>
        <w:tc>
          <w:tcPr>
            <w:tcW w:w="1701" w:type="dxa"/>
          </w:tcPr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معرفي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(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معرفي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معرفي (تذكر )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مهاري (استعداد)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مهاري (استعداد)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F613AA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مهاري (استعداد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5" w:type="dxa"/>
          </w:tcPr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CB56D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الاتصال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هو انتقال وتبادل المعلومات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والآراء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والمشاعر والاتجاهات إلى كافة أجزاء النظام وذلك من المجتمع  المحيط إلى المؤسسة وبالعكس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CB56D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عناصر الاتصال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1- المرسل 2- المستقبل  3- الرسالة 4- وسيلة الاتصال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CB56D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تهدف عملية الاتصال إلى: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التأثير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الاخرين-عرض وجهات النظر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نقل معلومة محددة</w:t>
            </w:r>
          </w:p>
          <w:p w:rsidR="00F613AA" w:rsidRPr="00CB56D4" w:rsidRDefault="00F613AA" w:rsidP="004D1EA1">
            <w:pPr>
              <w:tabs>
                <w:tab w:val="left" w:pos="1493"/>
              </w:tabs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B56D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أنواع الاتصال :</w:t>
            </w:r>
          </w:p>
          <w:p w:rsidR="00F613AA" w:rsidRDefault="00F613AA" w:rsidP="00F613AA">
            <w:pPr>
              <w:pStyle w:val="a4"/>
              <w:numPr>
                <w:ilvl w:val="0"/>
                <w:numId w:val="2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رسمي (اجتماعات ، تقارير ) / غير رسمي (لقاءات ، مناسبات )</w:t>
            </w:r>
          </w:p>
          <w:p w:rsidR="00F613AA" w:rsidRDefault="00F613AA" w:rsidP="00F613AA">
            <w:pPr>
              <w:pStyle w:val="a4"/>
              <w:numPr>
                <w:ilvl w:val="0"/>
                <w:numId w:val="2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تصاعدي( من المعلم إلى الادارة ) / تنازلي ( من الادارة إلى المعلم ) / افقي (بين الطلاب )</w:t>
            </w:r>
          </w:p>
          <w:p w:rsidR="00F613AA" w:rsidRDefault="00F613AA" w:rsidP="00F613AA">
            <w:pPr>
              <w:pStyle w:val="a4"/>
              <w:numPr>
                <w:ilvl w:val="0"/>
                <w:numId w:val="2"/>
              </w:numPr>
              <w:tabs>
                <w:tab w:val="left" w:pos="1493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مكتوب (دقيق ويحفظ في السجلات ) / شفهي ( بين المعلم والطالب في الصف )</w:t>
            </w:r>
            <w:r w:rsidRPr="00CB56D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613AA" w:rsidRPr="00CB56D4" w:rsidRDefault="00F613AA" w:rsidP="004D1EA1">
            <w:pPr>
              <w:pStyle w:val="a4"/>
              <w:tabs>
                <w:tab w:val="left" w:pos="1493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اهم العقبات التي تواجه عملية الاتصال الفعال داخل المدرسة من وجهة نظر الطالبة </w:t>
            </w:r>
          </w:p>
        </w:tc>
        <w:tc>
          <w:tcPr>
            <w:tcW w:w="1418" w:type="dxa"/>
          </w:tcPr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التفكير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جمع معلومات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F613AA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التفكير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ابراز وجهات النظر</w:t>
            </w:r>
          </w:p>
        </w:tc>
        <w:tc>
          <w:tcPr>
            <w:tcW w:w="1134" w:type="dxa"/>
          </w:tcPr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بوربوينت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فيديو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الحوار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سبورة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الاقلام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الطالبة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 الطالبة 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124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125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>ورق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7D3DFC">
              <w:rPr>
                <w:rFonts w:hint="cs"/>
                <w:b/>
                <w:bCs/>
                <w:sz w:val="20"/>
                <w:szCs w:val="20"/>
                <w:rtl/>
              </w:rPr>
              <w:t xml:space="preserve"> نشاط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F613AA" w:rsidRPr="00860D59" w:rsidRDefault="00F613AA" w:rsidP="004D1EA1">
            <w:pPr>
              <w:tabs>
                <w:tab w:val="left" w:pos="1493"/>
              </w:tabs>
              <w:rPr>
                <w:sz w:val="20"/>
                <w:szCs w:val="20"/>
                <w:rtl/>
              </w:rPr>
            </w:pPr>
            <w:r w:rsidRPr="00860D59">
              <w:rPr>
                <w:rFonts w:hint="cs"/>
                <w:sz w:val="20"/>
                <w:szCs w:val="20"/>
                <w:rtl/>
              </w:rPr>
              <w:t>ملاحظة عمل الطالبات ....مع التحفيز</w:t>
            </w: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عرفي الاتصال ؟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عددي عناصر الاتصال؟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0C31A5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ماهي أهداف الاتصال ؟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C7308B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عددي أنواع الاتصال ؟ ومثلي لكل نوع ؟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تحدثي عن العقبات الت يمكن ان تواجه الاتصال الفعال داخل المدرسة ؟</w:t>
            </w:r>
          </w:p>
          <w:p w:rsidR="00F613AA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F613AA" w:rsidRPr="007D3DFC" w:rsidRDefault="00F613AA" w:rsidP="004D1EA1">
            <w:pPr>
              <w:tabs>
                <w:tab w:val="left" w:pos="1493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فكري في حلول لبض تلك العقبات ...</w:t>
            </w:r>
          </w:p>
        </w:tc>
      </w:tr>
    </w:tbl>
    <w:p w:rsidR="00F613AA" w:rsidRPr="007D3DFC" w:rsidRDefault="00F613AA" w:rsidP="00F613AA">
      <w:pPr>
        <w:bidi w:val="0"/>
        <w:spacing w:after="0"/>
        <w:rPr>
          <w:b/>
          <w:bCs/>
          <w:sz w:val="20"/>
          <w:szCs w:val="20"/>
        </w:rPr>
      </w:pPr>
    </w:p>
    <w:p w:rsidR="00F613AA" w:rsidRDefault="00F613AA" w:rsidP="007A481E">
      <w:pPr>
        <w:bidi w:val="0"/>
        <w:spacing w:after="0"/>
        <w:jc w:val="right"/>
        <w:rPr>
          <w:rFonts w:cs="Khalid Art bold"/>
          <w:b/>
          <w:bCs/>
          <w:sz w:val="18"/>
          <w:szCs w:val="18"/>
          <w:rtl/>
        </w:rPr>
      </w:pP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الغلق</w:t>
      </w:r>
      <w:r>
        <w:rPr>
          <w:rFonts w:cs="Khalid Art bold" w:hint="cs"/>
          <w:b/>
          <w:bCs/>
          <w:sz w:val="18"/>
          <w:szCs w:val="18"/>
          <w:rtl/>
        </w:rPr>
        <w:t xml:space="preserve">  : استخدام خريطة مفاهيم لاسترجاع معلومات الدرس .                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الواجب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:</w:t>
      </w:r>
      <w:r>
        <w:rPr>
          <w:rFonts w:cs="Khalid Art bold" w:hint="cs"/>
          <w:b/>
          <w:bCs/>
          <w:sz w:val="18"/>
          <w:szCs w:val="18"/>
          <w:rtl/>
        </w:rPr>
        <w:t xml:space="preserve"> اذكري ثلاث وسائل اتصال حديثة وتحدثي عنها؟ وإرسال ذلك على </w:t>
      </w:r>
      <w:proofErr w:type="spellStart"/>
      <w:r>
        <w:rPr>
          <w:rFonts w:cs="Khalid Art bold" w:hint="cs"/>
          <w:b/>
          <w:bCs/>
          <w:sz w:val="18"/>
          <w:szCs w:val="18"/>
          <w:rtl/>
        </w:rPr>
        <w:t>الادمودو</w:t>
      </w:r>
      <w:proofErr w:type="spellEnd"/>
      <w:r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؟     </w:t>
      </w:r>
      <w:r>
        <w:rPr>
          <w:rFonts w:cs="Khalid Art bold" w:hint="cs"/>
          <w:b/>
          <w:bCs/>
          <w:sz w:val="18"/>
          <w:szCs w:val="18"/>
          <w:rtl/>
        </w:rPr>
        <w:t xml:space="preserve">             </w:t>
      </w:r>
      <w:r w:rsidRPr="007D3DFC">
        <w:rPr>
          <w:rFonts w:cs="Khalid Art bold" w:hint="cs"/>
          <w:b/>
          <w:bCs/>
          <w:sz w:val="18"/>
          <w:szCs w:val="18"/>
          <w:rtl/>
        </w:rPr>
        <w:t xml:space="preserve"> </w:t>
      </w:r>
      <w:r w:rsidRPr="007A481E">
        <w:rPr>
          <w:rFonts w:cs="Khalid Art bold" w:hint="cs"/>
          <w:b/>
          <w:bCs/>
          <w:sz w:val="18"/>
          <w:szCs w:val="18"/>
          <w:highlight w:val="yellow"/>
          <w:rtl/>
        </w:rPr>
        <w:t>التقييم الذاتي للمعلمة</w:t>
      </w:r>
      <w:r>
        <w:rPr>
          <w:rFonts w:cs="Khalid Art bold" w:hint="cs"/>
          <w:b/>
          <w:bCs/>
          <w:sz w:val="18"/>
          <w:szCs w:val="18"/>
          <w:rtl/>
        </w:rPr>
        <w:t xml:space="preserve"> </w:t>
      </w:r>
    </w:p>
    <w:tbl>
      <w:tblPr>
        <w:tblStyle w:val="1-51"/>
        <w:bidiVisual/>
        <w:tblW w:w="15735" w:type="dxa"/>
        <w:tblInd w:w="-882" w:type="dxa"/>
        <w:tblLook w:val="0000" w:firstRow="0" w:lastRow="0" w:firstColumn="0" w:lastColumn="0" w:noHBand="0" w:noVBand="0"/>
      </w:tblPr>
      <w:tblGrid>
        <w:gridCol w:w="5876"/>
        <w:gridCol w:w="3969"/>
        <w:gridCol w:w="5890"/>
      </w:tblGrid>
      <w:tr w:rsidR="007A481E" w:rsidRPr="007A481E" w:rsidTr="007A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6" w:type="dxa"/>
          </w:tcPr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lastRenderedPageBreak/>
              <w:t xml:space="preserve">      </w:t>
            </w: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المادة :تربية مهنية</w:t>
            </w: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الوحدة :الرابعة</w:t>
            </w: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موضوع الدرس : التفاوض من ص (126-131)</w:t>
            </w:r>
          </w:p>
          <w:p w:rsidR="007A481E" w:rsidRPr="007A481E" w:rsidRDefault="007A481E" w:rsidP="007A481E">
            <w:pPr>
              <w:ind w:left="656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69" w:type="dxa"/>
          </w:tcPr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اليوم :  </w:t>
            </w:r>
          </w:p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التاريخ :</w:t>
            </w:r>
          </w:p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اسم المعلمة:</w:t>
            </w:r>
          </w:p>
          <w:p w:rsidR="007A481E" w:rsidRPr="007A481E" w:rsidRDefault="007A481E" w:rsidP="007A4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الصف الثالث  طبيعي 1-2</w:t>
            </w: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مخرجات القياس القبلي ( ماذا تعرف الطالب)</w:t>
            </w: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التفاوض / وسيلة مهمة في حياتنا الدراسية والعملية ولها دور مؤثر في حياة الشعوب .</w:t>
            </w: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مخرجات القياس </w:t>
            </w: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البعدي</w:t>
            </w: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(ماذا تعلمت الطالبة )(بقاء الأثر)</w:t>
            </w: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ان تكتسب الطالبة مهارات التفاوض .  </w:t>
            </w:r>
          </w:p>
        </w:tc>
      </w:tr>
    </w:tbl>
    <w:p w:rsidR="007A481E" w:rsidRPr="007A481E" w:rsidRDefault="007A481E" w:rsidP="007A481E">
      <w:pPr>
        <w:rPr>
          <w:rFonts w:ascii="Calibri" w:eastAsia="Calibri" w:hAnsi="Calibri" w:cs="Arial"/>
          <w:rtl/>
        </w:rPr>
      </w:pPr>
    </w:p>
    <w:tbl>
      <w:tblPr>
        <w:tblStyle w:val="1-51"/>
        <w:bidiVisual/>
        <w:tblW w:w="15735" w:type="dxa"/>
        <w:tblInd w:w="-882" w:type="dxa"/>
        <w:tblLook w:val="0000" w:firstRow="0" w:lastRow="0" w:firstColumn="0" w:lastColumn="0" w:noHBand="0" w:noVBand="0"/>
      </w:tblPr>
      <w:tblGrid>
        <w:gridCol w:w="4820"/>
        <w:gridCol w:w="3969"/>
        <w:gridCol w:w="6946"/>
      </w:tblGrid>
      <w:tr w:rsidR="007A481E" w:rsidRPr="007A481E" w:rsidTr="007A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:rsidR="007A481E" w:rsidRPr="007A481E" w:rsidRDefault="007A481E" w:rsidP="007A481E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التهيئة: الحضور والغياب </w:t>
            </w:r>
            <w:r w:rsidRPr="007A481E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القوانين الصفية</w:t>
            </w:r>
          </w:p>
        </w:tc>
        <w:tc>
          <w:tcPr>
            <w:tcW w:w="3969" w:type="dxa"/>
          </w:tcPr>
          <w:p w:rsidR="007A481E" w:rsidRPr="007A481E" w:rsidRDefault="007A481E" w:rsidP="007A4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المقدمة : حل الواجب </w:t>
            </w:r>
            <w:r w:rsidRPr="007A481E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مراجعة الدرس السابق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التمهيد  :اطرح سؤال على الطالبات ما الفرق بين التفاوض والإقناع ؟</w:t>
            </w:r>
          </w:p>
          <w:p w:rsidR="007A481E" w:rsidRPr="007A481E" w:rsidRDefault="007A481E" w:rsidP="007A481E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  فيديو عن التفاوض </w:t>
            </w:r>
          </w:p>
        </w:tc>
      </w:tr>
    </w:tbl>
    <w:tbl>
      <w:tblPr>
        <w:tblStyle w:val="-51"/>
        <w:tblpPr w:leftFromText="180" w:rightFromText="180" w:vertAnchor="text" w:horzAnchor="margin" w:tblpXSpec="center" w:tblpY="110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3749"/>
        <w:gridCol w:w="1638"/>
        <w:gridCol w:w="4394"/>
        <w:gridCol w:w="1276"/>
        <w:gridCol w:w="992"/>
        <w:gridCol w:w="1559"/>
        <w:gridCol w:w="2127"/>
      </w:tblGrid>
      <w:tr w:rsidR="007A481E" w:rsidRPr="007A481E" w:rsidTr="007A4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  <w:vMerge w:val="restart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rPr>
                <w:rtl/>
              </w:rPr>
            </w:pPr>
            <w:r w:rsidRPr="007A481E">
              <w:rPr>
                <w:rFonts w:hint="cs"/>
                <w:rtl/>
              </w:rPr>
              <w:t>الأهداف</w:t>
            </w:r>
          </w:p>
        </w:tc>
        <w:tc>
          <w:tcPr>
            <w:tcW w:w="1638" w:type="dxa"/>
            <w:vMerge w:val="restart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A481E">
              <w:rPr>
                <w:rFonts w:hint="cs"/>
                <w:rtl/>
              </w:rPr>
              <w:t>نوع الهدف ومستواه</w:t>
            </w:r>
          </w:p>
        </w:tc>
        <w:tc>
          <w:tcPr>
            <w:tcW w:w="4394" w:type="dxa"/>
            <w:vMerge w:val="restart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A481E">
              <w:rPr>
                <w:rFonts w:hint="cs"/>
                <w:rtl/>
              </w:rPr>
              <w:t>المحتوى</w:t>
            </w:r>
          </w:p>
        </w:tc>
        <w:tc>
          <w:tcPr>
            <w:tcW w:w="3827" w:type="dxa"/>
            <w:gridSpan w:val="3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A481E">
              <w:rPr>
                <w:rFonts w:hint="cs"/>
                <w:rtl/>
              </w:rPr>
              <w:t>إجراءات عرض الدرس</w:t>
            </w:r>
          </w:p>
        </w:tc>
        <w:tc>
          <w:tcPr>
            <w:tcW w:w="2127" w:type="dxa"/>
            <w:vMerge w:val="restart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A481E">
              <w:rPr>
                <w:rFonts w:hint="cs"/>
                <w:rtl/>
              </w:rPr>
              <w:t>أسلوب التقويم</w:t>
            </w:r>
          </w:p>
        </w:tc>
      </w:tr>
      <w:tr w:rsidR="007A481E" w:rsidRPr="007A481E" w:rsidTr="007A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  <w:vMerge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rPr>
                <w:rtl/>
              </w:rPr>
            </w:pPr>
          </w:p>
        </w:tc>
        <w:tc>
          <w:tcPr>
            <w:tcW w:w="1638" w:type="dxa"/>
            <w:vMerge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394" w:type="dxa"/>
            <w:vMerge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استراتيجيات</w:t>
            </w:r>
          </w:p>
        </w:tc>
        <w:tc>
          <w:tcPr>
            <w:tcW w:w="992" w:type="dxa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وسائل</w:t>
            </w:r>
          </w:p>
        </w:tc>
        <w:tc>
          <w:tcPr>
            <w:tcW w:w="1559" w:type="dxa"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أنشطة</w:t>
            </w:r>
          </w:p>
        </w:tc>
        <w:tc>
          <w:tcPr>
            <w:tcW w:w="2127" w:type="dxa"/>
            <w:vMerge/>
          </w:tcPr>
          <w:p w:rsidR="007A481E" w:rsidRPr="007A481E" w:rsidRDefault="007A481E" w:rsidP="007A481E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7A481E" w:rsidRPr="007A481E" w:rsidTr="007A48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7A481E" w:rsidRPr="007A481E" w:rsidRDefault="007A481E" w:rsidP="007A481E">
            <w:pPr>
              <w:spacing w:before="240" w:after="60"/>
              <w:outlineLvl w:val="0"/>
              <w:rPr>
                <w:kern w:val="28"/>
                <w:rtl/>
                <w:lang w:eastAsia="ar-SA"/>
              </w:rPr>
            </w:pPr>
            <w:r w:rsidRPr="007A481E">
              <w:rPr>
                <w:rFonts w:hint="cs"/>
                <w:kern w:val="28"/>
                <w:rtl/>
                <w:lang w:eastAsia="ar-SA"/>
              </w:rPr>
              <w:t xml:space="preserve">أن تعرف الطالبة مهارات التفاوض والمبادئ التي تحكمها  بنسبة 80% </w:t>
            </w:r>
          </w:p>
          <w:p w:rsidR="007A481E" w:rsidRPr="007A481E" w:rsidRDefault="007A481E" w:rsidP="007A481E">
            <w:pPr>
              <w:rPr>
                <w:rtl/>
                <w:lang w:eastAsia="ar-SA"/>
              </w:rPr>
            </w:pPr>
          </w:p>
          <w:p w:rsidR="007A481E" w:rsidRPr="007A481E" w:rsidRDefault="007A481E" w:rsidP="007A481E">
            <w:pPr>
              <w:spacing w:before="240" w:after="60"/>
              <w:outlineLvl w:val="0"/>
              <w:rPr>
                <w:kern w:val="28"/>
                <w:rtl/>
                <w:lang w:eastAsia="ar-SA"/>
              </w:rPr>
            </w:pPr>
            <w:r w:rsidRPr="007A481E">
              <w:rPr>
                <w:rFonts w:hint="cs"/>
                <w:kern w:val="28"/>
                <w:rtl/>
                <w:lang w:eastAsia="ar-SA"/>
              </w:rPr>
              <w:t xml:space="preserve">ان تدرك الطالبة ان للتفاوض مستويات ومراحل  بنسبة 80% </w:t>
            </w:r>
          </w:p>
          <w:p w:rsidR="007A481E" w:rsidRPr="007A481E" w:rsidRDefault="007A481E" w:rsidP="007A481E">
            <w:pPr>
              <w:rPr>
                <w:rtl/>
                <w:lang w:eastAsia="ar-SA"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ontextualSpacing/>
              <w:rPr>
                <w:rtl/>
                <w:lang w:eastAsia="ar-SA"/>
              </w:rPr>
            </w:pPr>
            <w:r w:rsidRPr="007A481E">
              <w:rPr>
                <w:rFonts w:hint="cs"/>
                <w:rtl/>
                <w:lang w:eastAsia="ar-SA"/>
              </w:rPr>
              <w:t>أن تذكر</w:t>
            </w:r>
            <w:r>
              <w:rPr>
                <w:rFonts w:hint="cs"/>
                <w:rtl/>
                <w:lang w:eastAsia="ar-SA"/>
              </w:rPr>
              <w:t xml:space="preserve"> </w:t>
            </w:r>
            <w:r w:rsidRPr="007A481E">
              <w:rPr>
                <w:rFonts w:hint="cs"/>
                <w:rtl/>
                <w:lang w:eastAsia="ar-SA"/>
              </w:rPr>
              <w:t>الطالبة اهم صفات المفاوض الناجح بنسبة80%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ontextualSpacing/>
              <w:rPr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ontextualSpacing/>
              <w:rPr>
                <w:rtl/>
              </w:rPr>
            </w:pPr>
            <w:r w:rsidRPr="007A481E">
              <w:rPr>
                <w:rFonts w:hint="cs"/>
                <w:rtl/>
              </w:rPr>
              <w:t xml:space="preserve">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ontextualSpacing/>
              <w:rPr>
                <w:rtl/>
              </w:rPr>
            </w:pPr>
            <w:r w:rsidRPr="007A481E">
              <w:rPr>
                <w:rFonts w:hint="cs"/>
                <w:rtl/>
              </w:rPr>
              <w:t xml:space="preserve">ان تعي الطالبة بان التفاوض مهارة من مهارات النجاح في العمل  بنسبة 90% </w:t>
            </w:r>
          </w:p>
          <w:p w:rsidR="007A481E" w:rsidRPr="007A481E" w:rsidRDefault="007A481E" w:rsidP="007A481E">
            <w:pPr>
              <w:rPr>
                <w:rtl/>
              </w:rPr>
            </w:pPr>
          </w:p>
        </w:tc>
        <w:tc>
          <w:tcPr>
            <w:tcW w:w="1638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معرفي (تذكر)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معرفي (تحليل )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معرفي( تذكر)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وجداني ( استقبال )</w:t>
            </w: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394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00FF"/>
                <w:rtl/>
                <w:lang w:eastAsia="ar-SA" w:bidi="ar-EG"/>
              </w:rPr>
            </w:pP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 xml:space="preserve">التفاوض : 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>هو عمليه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color w:val="002060"/>
                <w:rtl/>
                <w:lang w:eastAsia="ar-SA"/>
              </w:rPr>
              <w:t xml:space="preserve"> 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>تهدف الى التوفيق بين مصالح الطرفين او اكثر بهدف الوصول الى حل مقبول لمشكلة مشتركة .</w:t>
            </w:r>
          </w:p>
          <w:p w:rsidR="007A481E" w:rsidRPr="007A481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u w:val="single"/>
                <w:rtl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مستويات التفاوض :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u w:val="single"/>
                <w:rtl/>
                <w:lang w:eastAsia="ar-SA"/>
              </w:rPr>
              <w:t>ا</w:t>
            </w:r>
          </w:p>
          <w:p w:rsidR="007A481E" w:rsidRPr="007A481E" w:rsidRDefault="007A481E" w:rsidP="007A481E">
            <w:pPr>
              <w:numPr>
                <w:ilvl w:val="0"/>
                <w:numId w:val="3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proofErr w:type="spellStart"/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>لافراد</w:t>
            </w:r>
            <w:proofErr w:type="spellEnd"/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 </w:t>
            </w:r>
            <w:r w:rsidRPr="007A481E"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  <w:t>–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 مثل التفاوض داخل الاسرة</w:t>
            </w:r>
          </w:p>
          <w:p w:rsidR="007A481E" w:rsidRPr="007A481E" w:rsidRDefault="007A481E" w:rsidP="007A481E">
            <w:pPr>
              <w:numPr>
                <w:ilvl w:val="0"/>
                <w:numId w:val="3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المنظمات </w:t>
            </w:r>
            <w:r w:rsidRPr="007A481E"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  <w:t>–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مثل التفاوض بين وزارة التعلم ووزارة العمل </w:t>
            </w:r>
          </w:p>
          <w:p w:rsidR="007A481E" w:rsidRPr="007A481E" w:rsidRDefault="007A481E" w:rsidP="007A481E">
            <w:pPr>
              <w:numPr>
                <w:ilvl w:val="0"/>
                <w:numId w:val="3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الدول </w:t>
            </w:r>
            <w:r w:rsidRPr="007A481E"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  <w:t>–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 مثل منظمة التجارة العالمية </w:t>
            </w:r>
          </w:p>
          <w:p w:rsidR="007A481E" w:rsidRPr="007A481E" w:rsidRDefault="007A481E" w:rsidP="007A481E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 xml:space="preserve">مراحل التفاوض </w:t>
            </w:r>
          </w:p>
          <w:p w:rsidR="007A481E" w:rsidRPr="007A481E" w:rsidRDefault="007A481E" w:rsidP="007A481E">
            <w:pPr>
              <w:numPr>
                <w:ilvl w:val="0"/>
                <w:numId w:val="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الاعداد والتحضير </w:t>
            </w:r>
          </w:p>
          <w:p w:rsidR="007A481E" w:rsidRPr="007A481E" w:rsidRDefault="007A481E" w:rsidP="007A481E">
            <w:pPr>
              <w:numPr>
                <w:ilvl w:val="0"/>
                <w:numId w:val="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العمليات التفاعلية </w:t>
            </w:r>
          </w:p>
          <w:p w:rsidR="007A481E" w:rsidRPr="007A481E" w:rsidRDefault="007A481E" w:rsidP="007A481E">
            <w:pPr>
              <w:numPr>
                <w:ilvl w:val="0"/>
                <w:numId w:val="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التوصل لاتفاق </w:t>
            </w:r>
          </w:p>
          <w:p w:rsidR="007A481E" w:rsidRPr="007A481E" w:rsidRDefault="007A481E" w:rsidP="007A481E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فريق التفاوض:</w:t>
            </w:r>
          </w:p>
          <w:p w:rsidR="007A481E" w:rsidRPr="007A481E" w:rsidRDefault="007A481E" w:rsidP="007A481E">
            <w:pPr>
              <w:ind w:left="405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rtl/>
                <w:lang w:eastAsia="ar-SA"/>
              </w:rPr>
            </w:pP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>القائد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 , 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>الملاحظ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  , </w:t>
            </w:r>
            <w:r w:rsidRPr="007A481E">
              <w:rPr>
                <w:rFonts w:ascii="Times New Roman" w:eastAsia="Calibri" w:hAnsi="Times New Roman" w:cs="Times New Roman" w:hint="cs"/>
                <w:b/>
                <w:bCs/>
                <w:rtl/>
                <w:lang w:eastAsia="ar-SA"/>
              </w:rPr>
              <w:t xml:space="preserve">الملخص </w:t>
            </w:r>
          </w:p>
        </w:tc>
        <w:tc>
          <w:tcPr>
            <w:tcW w:w="1276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التعلم التعاوني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الاستنتاج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التفكير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العصف الذهني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تمثيل الأدوار 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خريطة ذهنية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992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السبورة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الأقلام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البوربوينت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كتاب الطالبة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فيديو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559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>كتاب الطالبة</w:t>
            </w:r>
            <w:r w:rsidRPr="007A481E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تصميم خريطة مفاهيم تمثل مستويات التفاوض    </w:t>
            </w:r>
          </w:p>
        </w:tc>
        <w:tc>
          <w:tcPr>
            <w:tcW w:w="2127" w:type="dxa"/>
          </w:tcPr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   الأسئلة المباشرة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تصميم خريطة مفاهيم لمراحل التفاوض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  <w:r w:rsidRPr="007A481E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7A481E" w:rsidRPr="007A481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7A481E" w:rsidRPr="007A481E" w:rsidRDefault="007A481E" w:rsidP="007A481E">
      <w:pPr>
        <w:rPr>
          <w:rFonts w:ascii="Calibri" w:eastAsia="Calibri" w:hAnsi="Calibri" w:cs="Arial"/>
        </w:rPr>
      </w:pPr>
      <w:r w:rsidRPr="007A481E">
        <w:rPr>
          <w:rFonts w:ascii="Calibri" w:eastAsia="Calibri" w:hAnsi="Calibri" w:cs="Khalid Art bold" w:hint="cs"/>
          <w:sz w:val="20"/>
          <w:szCs w:val="20"/>
          <w:highlight w:val="yellow"/>
          <w:rtl/>
        </w:rPr>
        <w:t>الغلق</w:t>
      </w:r>
      <w:r w:rsidRPr="007A481E">
        <w:rPr>
          <w:rFonts w:ascii="Calibri" w:eastAsia="Calibri" w:hAnsi="Calibri" w:cs="Khalid Art bold" w:hint="cs"/>
          <w:sz w:val="20"/>
          <w:szCs w:val="20"/>
          <w:rtl/>
        </w:rPr>
        <w:t xml:space="preserve">: رسم خريطة ذهنية بمحتويات الدرس  .                       </w:t>
      </w:r>
      <w:r w:rsidRPr="007A481E">
        <w:rPr>
          <w:rFonts w:ascii="Calibri" w:eastAsia="Calibri" w:hAnsi="Calibri" w:cs="Khalid Art bold" w:hint="cs"/>
          <w:sz w:val="20"/>
          <w:szCs w:val="20"/>
          <w:highlight w:val="yellow"/>
          <w:rtl/>
        </w:rPr>
        <w:t>الواجب</w:t>
      </w:r>
      <w:r w:rsidRPr="007A481E">
        <w:rPr>
          <w:rFonts w:ascii="Calibri" w:eastAsia="Calibri" w:hAnsi="Calibri" w:cs="Khalid Art bold" w:hint="cs"/>
          <w:sz w:val="20"/>
          <w:szCs w:val="20"/>
          <w:rtl/>
        </w:rPr>
        <w:t xml:space="preserve"> :ص138 مشروع الوحدة   ؟                      </w:t>
      </w:r>
      <w:bookmarkStart w:id="0" w:name="_GoBack"/>
      <w:bookmarkEnd w:id="0"/>
      <w:r w:rsidRPr="007A481E">
        <w:rPr>
          <w:rFonts w:ascii="Calibri" w:eastAsia="Calibri" w:hAnsi="Calibri" w:cs="Khalid Art bold" w:hint="cs"/>
          <w:sz w:val="20"/>
          <w:szCs w:val="20"/>
          <w:highlight w:val="yellow"/>
          <w:rtl/>
        </w:rPr>
        <w:t>التقييم الذاتي للمعلمة:</w:t>
      </w:r>
      <w:r>
        <w:rPr>
          <w:rFonts w:ascii="Calibri" w:eastAsia="Calibri" w:hAnsi="Calibri" w:cs="Khalid Art bold" w:hint="cs"/>
          <w:sz w:val="20"/>
          <w:szCs w:val="20"/>
          <w:rtl/>
        </w:rPr>
        <w:t xml:space="preserve"> </w:t>
      </w:r>
      <w:r w:rsidRPr="007A481E">
        <w:rPr>
          <w:rFonts w:ascii="Calibri" w:eastAsia="Calibri" w:hAnsi="Calibri" w:cs="Khalid Art bold" w:hint="cs"/>
          <w:sz w:val="20"/>
          <w:szCs w:val="20"/>
          <w:rtl/>
        </w:rPr>
        <w:t>تم تحقيق الأهداف بنجاح</w:t>
      </w:r>
    </w:p>
    <w:tbl>
      <w:tblPr>
        <w:tblStyle w:val="1-5"/>
        <w:bidiVisual/>
        <w:tblW w:w="15735" w:type="dxa"/>
        <w:tblInd w:w="-882" w:type="dxa"/>
        <w:tblLook w:val="0000" w:firstRow="0" w:lastRow="0" w:firstColumn="0" w:lastColumn="0" w:noHBand="0" w:noVBand="0"/>
      </w:tblPr>
      <w:tblGrid>
        <w:gridCol w:w="5876"/>
        <w:gridCol w:w="3969"/>
        <w:gridCol w:w="5890"/>
      </w:tblGrid>
      <w:tr w:rsidR="007A481E" w:rsidRPr="00E93766" w:rsidTr="004D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6" w:type="dxa"/>
          </w:tcPr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      </w:t>
            </w:r>
          </w:p>
          <w:p w:rsidR="007A481E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المادة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>تربية مهنية</w:t>
            </w:r>
          </w:p>
          <w:p w:rsidR="007A481E" w:rsidRPr="00E93766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</w:p>
          <w:p w:rsidR="007A481E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الوحدة :الرابعة</w:t>
            </w:r>
          </w:p>
          <w:p w:rsidR="007A481E" w:rsidRPr="00E93766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A481E" w:rsidRPr="00E93766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العمل في فريق (132-136)</w:t>
            </w:r>
          </w:p>
          <w:p w:rsidR="007A481E" w:rsidRPr="00E93766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A481E" w:rsidRPr="00E93766" w:rsidRDefault="007A481E" w:rsidP="004D1EA1">
            <w:pPr>
              <w:ind w:left="656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7A481E" w:rsidRPr="00E93766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  <w:p w:rsidR="007A481E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اليوم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7A481E" w:rsidRPr="00E93766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  <w:p w:rsidR="007A481E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التاريخ :</w:t>
            </w:r>
          </w:p>
          <w:p w:rsidR="007A481E" w:rsidRPr="00E93766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  <w:p w:rsidR="007A481E" w:rsidRPr="00E93766" w:rsidRDefault="007A481E" w:rsidP="004D1EA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المعلمة:</w:t>
            </w:r>
          </w:p>
          <w:p w:rsidR="007A481E" w:rsidRPr="00E93766" w:rsidRDefault="007A481E" w:rsidP="004D1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0" w:type="dxa"/>
          </w:tcPr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</w:p>
          <w:p w:rsidR="007A481E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الثالث  طبيعي 1-2</w:t>
            </w:r>
          </w:p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</w:p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>مخرجات 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قياس القبلي ( ماذا تعرف الطالب)</w:t>
            </w:r>
          </w:p>
          <w:p w:rsidR="007A481E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ان مهارات النجاح في العمل تشمل مهارات التعامل مع الاخرين  .</w:t>
            </w:r>
          </w:p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</w:p>
          <w:p w:rsidR="007A481E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مخرجات القياس </w:t>
            </w: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>البعدي</w:t>
            </w:r>
            <w:r w:rsidRPr="00E93766">
              <w:rPr>
                <w:rFonts w:hint="cs"/>
                <w:b/>
                <w:bCs/>
                <w:sz w:val="20"/>
                <w:szCs w:val="20"/>
                <w:rtl/>
              </w:rPr>
              <w:t xml:space="preserve"> (ماذا تعلمت الطالبة )(بقاء الأثر)</w:t>
            </w:r>
          </w:p>
          <w:p w:rsidR="007A481E" w:rsidRPr="00E93766" w:rsidRDefault="007A481E" w:rsidP="004D1EA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ان تكتسب الطالبة مهارة العمل الجماعي وتدرك اهميته في تحقيق النجاح .  </w:t>
            </w:r>
          </w:p>
        </w:tc>
      </w:tr>
    </w:tbl>
    <w:p w:rsidR="007A481E" w:rsidRDefault="007A481E" w:rsidP="007A481E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1-5"/>
        <w:bidiVisual/>
        <w:tblW w:w="15735" w:type="dxa"/>
        <w:tblInd w:w="-882" w:type="dxa"/>
        <w:tblLook w:val="0000" w:firstRow="0" w:lastRow="0" w:firstColumn="0" w:lastColumn="0" w:noHBand="0" w:noVBand="0"/>
      </w:tblPr>
      <w:tblGrid>
        <w:gridCol w:w="4820"/>
        <w:gridCol w:w="3969"/>
        <w:gridCol w:w="6946"/>
      </w:tblGrid>
      <w:tr w:rsidR="007A481E" w:rsidRPr="00AB4CFC" w:rsidTr="004D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:rsidR="007A481E" w:rsidRPr="00E93766" w:rsidRDefault="007A481E" w:rsidP="004D1EA1">
            <w:pPr>
              <w:jc w:val="center"/>
              <w:rPr>
                <w:b/>
                <w:bCs/>
                <w:rtl/>
              </w:rPr>
            </w:pPr>
            <w:r w:rsidRPr="00E93766">
              <w:rPr>
                <w:rFonts w:hint="cs"/>
                <w:b/>
                <w:bCs/>
                <w:rtl/>
              </w:rPr>
              <w:t xml:space="preserve">التهيئة: الحضور والغياب </w:t>
            </w:r>
            <w:r w:rsidRPr="00E93766">
              <w:rPr>
                <w:b/>
                <w:bCs/>
                <w:rtl/>
              </w:rPr>
              <w:t>–</w:t>
            </w:r>
            <w:r w:rsidRPr="00E93766">
              <w:rPr>
                <w:rFonts w:hint="cs"/>
                <w:b/>
                <w:bCs/>
                <w:rtl/>
              </w:rPr>
              <w:t xml:space="preserve"> القوانين الصفية</w:t>
            </w:r>
          </w:p>
        </w:tc>
        <w:tc>
          <w:tcPr>
            <w:tcW w:w="3969" w:type="dxa"/>
          </w:tcPr>
          <w:p w:rsidR="007A481E" w:rsidRPr="00E93766" w:rsidRDefault="007A481E" w:rsidP="004D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E93766" w:rsidRDefault="007A481E" w:rsidP="004D1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93766">
              <w:rPr>
                <w:rFonts w:hint="cs"/>
                <w:b/>
                <w:bCs/>
                <w:rtl/>
              </w:rPr>
              <w:t xml:space="preserve">المقدمة : </w:t>
            </w:r>
            <w:r>
              <w:rPr>
                <w:rFonts w:hint="cs"/>
                <w:b/>
                <w:bCs/>
                <w:rtl/>
              </w:rPr>
              <w:t xml:space="preserve">حل الواجب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مراجعة الدرس السابق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</w:tcPr>
          <w:p w:rsidR="007A481E" w:rsidRDefault="007A481E" w:rsidP="004D1E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</w:t>
            </w:r>
            <w:r w:rsidRPr="00E93766">
              <w:rPr>
                <w:rFonts w:hint="cs"/>
                <w:b/>
                <w:bCs/>
                <w:rtl/>
              </w:rPr>
              <w:t>التمهيد  :</w:t>
            </w:r>
            <w:r>
              <w:rPr>
                <w:rFonts w:hint="cs"/>
                <w:b/>
                <w:bCs/>
                <w:rtl/>
              </w:rPr>
              <w:t xml:space="preserve"> عرض فيديو عن العمل الجماعي </w:t>
            </w:r>
          </w:p>
          <w:p w:rsidR="007A481E" w:rsidRPr="00E93766" w:rsidRDefault="007A481E" w:rsidP="004D1E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</w:t>
            </w:r>
          </w:p>
        </w:tc>
      </w:tr>
    </w:tbl>
    <w:tbl>
      <w:tblPr>
        <w:tblStyle w:val="-5"/>
        <w:tblpPr w:leftFromText="180" w:rightFromText="180" w:vertAnchor="text" w:horzAnchor="margin" w:tblpXSpec="center" w:tblpY="100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3749"/>
        <w:gridCol w:w="1701"/>
        <w:gridCol w:w="4331"/>
        <w:gridCol w:w="1276"/>
        <w:gridCol w:w="992"/>
        <w:gridCol w:w="1765"/>
        <w:gridCol w:w="1921"/>
      </w:tblGrid>
      <w:tr w:rsidR="007A481E" w:rsidRPr="00AB4CFC" w:rsidTr="004D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  <w:vMerge w:val="restart"/>
          </w:tcPr>
          <w:p w:rsidR="007A481E" w:rsidRPr="00176EBB" w:rsidRDefault="007A481E" w:rsidP="004D1EA1">
            <w:pPr>
              <w:tabs>
                <w:tab w:val="left" w:pos="1493"/>
              </w:tabs>
              <w:jc w:val="center"/>
              <w:rPr>
                <w:b w:val="0"/>
                <w:bCs w:val="0"/>
                <w:rtl/>
              </w:rPr>
            </w:pPr>
            <w:r w:rsidRPr="00176EBB">
              <w:rPr>
                <w:rFonts w:hint="cs"/>
                <w:rtl/>
              </w:rPr>
              <w:t>الأهداف</w:t>
            </w:r>
          </w:p>
        </w:tc>
        <w:tc>
          <w:tcPr>
            <w:tcW w:w="1701" w:type="dxa"/>
            <w:vMerge w:val="restart"/>
          </w:tcPr>
          <w:p w:rsidR="007A481E" w:rsidRPr="00BA1C26" w:rsidRDefault="007A481E" w:rsidP="004D1EA1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BA1C26">
              <w:rPr>
                <w:rFonts w:hint="cs"/>
                <w:rtl/>
              </w:rPr>
              <w:t>نوع الهدف ومستواه</w:t>
            </w:r>
          </w:p>
        </w:tc>
        <w:tc>
          <w:tcPr>
            <w:tcW w:w="4331" w:type="dxa"/>
            <w:vMerge w:val="restart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AB4CFC">
              <w:rPr>
                <w:rFonts w:hint="cs"/>
                <w:rtl/>
              </w:rPr>
              <w:t>المحتوى</w:t>
            </w:r>
          </w:p>
        </w:tc>
        <w:tc>
          <w:tcPr>
            <w:tcW w:w="4033" w:type="dxa"/>
            <w:gridSpan w:val="3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AB4CFC">
              <w:rPr>
                <w:rFonts w:hint="cs"/>
                <w:rtl/>
              </w:rPr>
              <w:t>إجراءات عرض الدرس</w:t>
            </w:r>
          </w:p>
        </w:tc>
        <w:tc>
          <w:tcPr>
            <w:tcW w:w="1921" w:type="dxa"/>
            <w:vMerge w:val="restart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AB4CFC">
              <w:rPr>
                <w:rFonts w:hint="cs"/>
                <w:rtl/>
              </w:rPr>
              <w:t>أسلوب التقويم</w:t>
            </w:r>
          </w:p>
        </w:tc>
      </w:tr>
      <w:tr w:rsidR="007A481E" w:rsidRPr="00AB4CFC" w:rsidTr="004D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  <w:vMerge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  <w:vMerge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331" w:type="dxa"/>
            <w:vMerge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استراتيجيات</w:t>
            </w:r>
          </w:p>
        </w:tc>
        <w:tc>
          <w:tcPr>
            <w:tcW w:w="992" w:type="dxa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وسائل</w:t>
            </w:r>
          </w:p>
        </w:tc>
        <w:tc>
          <w:tcPr>
            <w:tcW w:w="1765" w:type="dxa"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AB4CFC">
              <w:rPr>
                <w:rFonts w:hint="cs"/>
                <w:b/>
                <w:bCs/>
                <w:rtl/>
              </w:rPr>
              <w:t>نشط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921" w:type="dxa"/>
            <w:vMerge/>
          </w:tcPr>
          <w:p w:rsidR="007A481E" w:rsidRPr="00AB4CFC" w:rsidRDefault="007A481E" w:rsidP="004D1EA1">
            <w:pPr>
              <w:tabs>
                <w:tab w:val="left" w:pos="14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7A481E" w:rsidRPr="00AB4CFC" w:rsidTr="007A48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9" w:type="dxa"/>
          </w:tcPr>
          <w:p w:rsidR="007A481E" w:rsidRDefault="007A481E" w:rsidP="004D1EA1">
            <w:pPr>
              <w:pStyle w:val="a4"/>
              <w:tabs>
                <w:tab w:val="left" w:pos="1493"/>
              </w:tabs>
              <w:ind w:left="0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 </w:t>
            </w:r>
          </w:p>
          <w:p w:rsidR="007A481E" w:rsidRDefault="007A481E" w:rsidP="007A481E">
            <w:pPr>
              <w:pStyle w:val="a4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>ان تتفهم الطالبة اهداف العمل في فريق.</w:t>
            </w:r>
          </w:p>
          <w:p w:rsidR="007A481E" w:rsidRPr="007A481E" w:rsidRDefault="007A481E" w:rsidP="004D1EA1">
            <w:pPr>
              <w:rPr>
                <w:rtl/>
              </w:rPr>
            </w:pPr>
          </w:p>
          <w:p w:rsidR="007A481E" w:rsidRDefault="007A481E" w:rsidP="004D1EA1">
            <w:pPr>
              <w:pStyle w:val="a4"/>
            </w:pPr>
          </w:p>
          <w:p w:rsidR="007A481E" w:rsidRDefault="007A481E" w:rsidP="007A481E">
            <w:pPr>
              <w:pStyle w:val="a4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>ان تعرف الطالبة المقدرة على العمل كجزء من فريق .</w:t>
            </w:r>
          </w:p>
          <w:p w:rsidR="007A481E" w:rsidRDefault="007A481E" w:rsidP="004D1EA1">
            <w:pPr>
              <w:pStyle w:val="a4"/>
              <w:rPr>
                <w:rtl/>
              </w:rPr>
            </w:pPr>
          </w:p>
          <w:p w:rsidR="007A481E" w:rsidRDefault="007A481E" w:rsidP="004D1EA1">
            <w:pPr>
              <w:pStyle w:val="a4"/>
              <w:rPr>
                <w:rtl/>
              </w:rPr>
            </w:pPr>
          </w:p>
          <w:p w:rsidR="007A481E" w:rsidRDefault="007A481E" w:rsidP="004D1EA1">
            <w:pPr>
              <w:pStyle w:val="a4"/>
            </w:pPr>
          </w:p>
          <w:p w:rsidR="007A481E" w:rsidRDefault="007A481E" w:rsidP="007A481E">
            <w:pPr>
              <w:pStyle w:val="a4"/>
              <w:numPr>
                <w:ilvl w:val="0"/>
                <w:numId w:val="6"/>
              </w:numPr>
            </w:pPr>
            <w:r>
              <w:rPr>
                <w:rFonts w:hint="cs"/>
                <w:rtl/>
              </w:rPr>
              <w:t xml:space="preserve">ان تعدد الطالبة خطوات تطبيق العمل في فريق. </w:t>
            </w:r>
          </w:p>
          <w:p w:rsidR="007A481E" w:rsidRPr="007A481E" w:rsidRDefault="007A481E" w:rsidP="004D1EA1"/>
          <w:p w:rsidR="007A481E" w:rsidRPr="007A481E" w:rsidRDefault="007A481E" w:rsidP="007A481E">
            <w:pPr>
              <w:pStyle w:val="a4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ان تعي الطالبة محاور تشكيل فريق العمل .</w:t>
            </w:r>
          </w:p>
        </w:tc>
        <w:tc>
          <w:tcPr>
            <w:tcW w:w="1701" w:type="dxa"/>
          </w:tcPr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0F034E">
              <w:rPr>
                <w:rFonts w:hint="cs"/>
                <w:b/>
                <w:bCs/>
                <w:rtl/>
              </w:rPr>
              <w:t>وجداني ( استقبال )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>معرفي (</w:t>
            </w:r>
            <w:r>
              <w:rPr>
                <w:rFonts w:hint="cs"/>
                <w:b/>
                <w:bCs/>
                <w:rtl/>
              </w:rPr>
              <w:t>تذكر)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>معرفي( تذكر)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7A48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>وجداني ( استقبال )</w:t>
            </w:r>
          </w:p>
        </w:tc>
        <w:tc>
          <w:tcPr>
            <w:tcW w:w="4331" w:type="dxa"/>
          </w:tcPr>
          <w:p w:rsidR="007A481E" w:rsidRDefault="007A481E" w:rsidP="004D1E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اهداف العمل في فريق :</w:t>
            </w:r>
          </w:p>
          <w:p w:rsidR="007A481E" w:rsidRPr="00BD6ED4" w:rsidRDefault="007A481E" w:rsidP="007A481E">
            <w:pPr>
              <w:pStyle w:val="a4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D6ED4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حل المشكلات </w:t>
            </w:r>
          </w:p>
          <w:p w:rsidR="007A481E" w:rsidRDefault="007A481E" w:rsidP="007A481E">
            <w:pPr>
              <w:pStyle w:val="a4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BD6ED4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>التطوير</w:t>
            </w:r>
            <w:r w:rsidRPr="00BD6ED4">
              <w:rPr>
                <w:rFonts w:ascii="Times New Roman" w:hAnsi="Times New Roman" w:cs="Times New Roman" w:hint="cs"/>
                <w:b/>
                <w:bCs/>
                <w:u w:val="single"/>
                <w:rtl/>
                <w:lang w:eastAsia="ar-SA"/>
              </w:rPr>
              <w:t xml:space="preserve"> </w:t>
            </w:r>
          </w:p>
          <w:p w:rsidR="007A481E" w:rsidRDefault="007A481E" w:rsidP="004D1EA1">
            <w:pPr>
              <w:pStyle w:val="a4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 xml:space="preserve">يقصد بمفهوم المقدرة على العمل كجزء من فريق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:</w:t>
            </w:r>
          </w:p>
          <w:p w:rsidR="007A481E" w:rsidRDefault="007A481E" w:rsidP="004D1EA1">
            <w:pPr>
              <w:pStyle w:val="a4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>قدرة الفرد على العمل مع الاخرين والتواصل معهم لتحقيق هدف مشترك .</w:t>
            </w:r>
          </w:p>
          <w:p w:rsidR="007A481E" w:rsidRDefault="007A481E" w:rsidP="004D1EA1">
            <w:pPr>
              <w:pStyle w:val="a4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rtl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خطوات تطبيق العمل في فريق :</w:t>
            </w:r>
          </w:p>
          <w:p w:rsidR="007A481E" w:rsidRPr="00043690" w:rsidRDefault="007A481E" w:rsidP="007A481E">
            <w:pPr>
              <w:pStyle w:val="a4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اختيار مشكلة </w:t>
            </w:r>
          </w:p>
          <w:p w:rsidR="007A481E" w:rsidRPr="00043690" w:rsidRDefault="007A481E" w:rsidP="007A481E">
            <w:pPr>
              <w:pStyle w:val="a4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>التخطيط</w:t>
            </w:r>
          </w:p>
          <w:p w:rsidR="007A481E" w:rsidRPr="00043690" w:rsidRDefault="007A481E" w:rsidP="007A481E">
            <w:pPr>
              <w:pStyle w:val="a4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دراسة المشكلة </w:t>
            </w:r>
          </w:p>
          <w:p w:rsidR="007A481E" w:rsidRDefault="007A481E" w:rsidP="007A481E">
            <w:pPr>
              <w:pStyle w:val="a4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>المناقشة الجماعية</w:t>
            </w:r>
            <w:r>
              <w:rPr>
                <w:rFonts w:ascii="Times New Roman" w:hAnsi="Times New Roman" w:cs="Times New Roman" w:hint="cs"/>
                <w:b/>
                <w:bCs/>
                <w:u w:val="single"/>
                <w:rtl/>
                <w:lang w:eastAsia="ar-SA"/>
              </w:rPr>
              <w:t xml:space="preserve"> </w:t>
            </w:r>
          </w:p>
          <w:p w:rsidR="007A481E" w:rsidRPr="00043690" w:rsidRDefault="007A481E" w:rsidP="004D1EA1">
            <w:pPr>
              <w:pStyle w:val="a4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محاور تشكيل الفريق :</w:t>
            </w:r>
          </w:p>
          <w:p w:rsidR="007A481E" w:rsidRPr="00043690" w:rsidRDefault="007A481E" w:rsidP="004D1EA1">
            <w:pPr>
              <w:pStyle w:val="a4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</w:pP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التركيز </w:t>
            </w:r>
            <w:r w:rsidRPr="00043690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–</w:t>
            </w: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الوضوح </w:t>
            </w:r>
            <w:r w:rsidRPr="00043690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–</w:t>
            </w: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تدوين ما تم الاتفاق علية </w:t>
            </w:r>
            <w:r w:rsidRPr="00043690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–</w:t>
            </w: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 الموضوعية </w:t>
            </w:r>
            <w:r w:rsidRPr="00043690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–</w:t>
            </w: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 تفادي الحلول الفردية </w:t>
            </w:r>
            <w:r w:rsidRPr="00043690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–</w:t>
            </w:r>
            <w:r w:rsidRPr="00043690">
              <w:rPr>
                <w:rFonts w:ascii="Times New Roman" w:hAnsi="Times New Roman" w:cs="Times New Roman" w:hint="cs"/>
                <w:b/>
                <w:bCs/>
                <w:rtl/>
                <w:lang w:eastAsia="ar-SA"/>
              </w:rPr>
              <w:t xml:space="preserve"> الاتصال الفعال </w:t>
            </w:r>
          </w:p>
        </w:tc>
        <w:tc>
          <w:tcPr>
            <w:tcW w:w="1276" w:type="dxa"/>
          </w:tcPr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التفكير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>العصف الذهني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خرائط ذهنية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البوربوينت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كتاب الطالبة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فيديو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765" w:type="dxa"/>
          </w:tcPr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>كتاب الطالبة</w:t>
            </w:r>
            <w:r w:rsidRPr="000F034E">
              <w:rPr>
                <w:b/>
                <w:bCs/>
                <w:rtl/>
              </w:rPr>
              <w:t xml:space="preserve">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النشاط</w:t>
            </w:r>
            <w:r w:rsidRPr="000F034E">
              <w:rPr>
                <w:rFonts w:hint="cs"/>
                <w:b/>
                <w:bCs/>
                <w:rtl/>
              </w:rPr>
              <w:t xml:space="preserve">   </w:t>
            </w: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دراسة حاله ص 135</w:t>
            </w:r>
          </w:p>
        </w:tc>
        <w:tc>
          <w:tcPr>
            <w:tcW w:w="1921" w:type="dxa"/>
          </w:tcPr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   </w:t>
            </w: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0F034E">
              <w:rPr>
                <w:rFonts w:hint="cs"/>
                <w:b/>
                <w:bCs/>
                <w:rtl/>
              </w:rPr>
              <w:t xml:space="preserve">    الأسئلة المباشرة</w:t>
            </w: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خريطة مفاهيم بعناصر الدرس </w:t>
            </w: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4D1EA1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  <w:p w:rsidR="007A481E" w:rsidRPr="000F034E" w:rsidRDefault="007A481E" w:rsidP="007A481E">
            <w:pPr>
              <w:tabs>
                <w:tab w:val="left" w:pos="149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:rsidR="00211DA6" w:rsidRPr="007A481E" w:rsidRDefault="007A481E" w:rsidP="007A481E">
      <w:pPr>
        <w:rPr>
          <w:rFonts w:hint="cs"/>
        </w:rPr>
      </w:pPr>
      <w:r w:rsidRPr="007A481E">
        <w:rPr>
          <w:rFonts w:hint="cs"/>
          <w:b/>
          <w:bCs/>
          <w:highlight w:val="yellow"/>
          <w:rtl/>
        </w:rPr>
        <w:t>الغلق :</w:t>
      </w:r>
      <w:r>
        <w:rPr>
          <w:rFonts w:hint="cs"/>
          <w:b/>
          <w:bCs/>
          <w:rtl/>
        </w:rPr>
        <w:t xml:space="preserve"> </w:t>
      </w:r>
      <w:r w:rsidRPr="00C91C7E">
        <w:rPr>
          <w:rFonts w:hint="cs"/>
          <w:b/>
          <w:bCs/>
          <w:rtl/>
        </w:rPr>
        <w:t xml:space="preserve">اذكري بعض فوائد العمل التعاوني ؟                </w:t>
      </w:r>
      <w:r w:rsidRPr="007A481E">
        <w:rPr>
          <w:rFonts w:hint="cs"/>
          <w:b/>
          <w:bCs/>
          <w:highlight w:val="yellow"/>
          <w:rtl/>
        </w:rPr>
        <w:t>الواجب :</w:t>
      </w:r>
      <w:r w:rsidRPr="00C91C7E">
        <w:rPr>
          <w:rFonts w:hint="cs"/>
          <w:b/>
          <w:bCs/>
          <w:rtl/>
        </w:rPr>
        <w:t xml:space="preserve"> ص138مشروع الوحدة من خلال تشكيل فريق عمل</w:t>
      </w:r>
      <w:r>
        <w:rPr>
          <w:rFonts w:hint="cs"/>
          <w:rtl/>
        </w:rPr>
        <w:t xml:space="preserve">                   </w:t>
      </w:r>
      <w:r w:rsidRPr="007A481E">
        <w:rPr>
          <w:rFonts w:cs="Khalid Art bold" w:hint="cs"/>
          <w:sz w:val="20"/>
          <w:szCs w:val="20"/>
          <w:highlight w:val="yellow"/>
          <w:rtl/>
        </w:rPr>
        <w:t>التقييم الذاتي للمعلمة</w:t>
      </w:r>
      <w:r>
        <w:rPr>
          <w:rFonts w:cs="Khalid Art bold" w:hint="cs"/>
          <w:sz w:val="20"/>
          <w:szCs w:val="20"/>
          <w:rtl/>
        </w:rPr>
        <w:t xml:space="preserve"> </w:t>
      </w:r>
      <w:r w:rsidRPr="00176EBB">
        <w:rPr>
          <w:rFonts w:cs="Khalid Art bold" w:hint="cs"/>
          <w:sz w:val="20"/>
          <w:szCs w:val="20"/>
          <w:rtl/>
        </w:rPr>
        <w:t>:</w:t>
      </w:r>
      <w:r>
        <w:rPr>
          <w:rFonts w:cs="Khalid Art bold" w:hint="cs"/>
          <w:sz w:val="20"/>
          <w:szCs w:val="20"/>
          <w:rtl/>
        </w:rPr>
        <w:t>تم تحقيق الأهداف بنجاح</w:t>
      </w:r>
    </w:p>
    <w:sectPr w:rsidR="00211DA6" w:rsidRPr="007A481E" w:rsidSect="00211DA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1F6"/>
    <w:multiLevelType w:val="hybridMultilevel"/>
    <w:tmpl w:val="381A91FE"/>
    <w:lvl w:ilvl="0" w:tplc="D50A7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65A9B"/>
    <w:multiLevelType w:val="hybridMultilevel"/>
    <w:tmpl w:val="8C66ADC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DDA3302"/>
    <w:multiLevelType w:val="hybridMultilevel"/>
    <w:tmpl w:val="048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84F7B"/>
    <w:multiLevelType w:val="hybridMultilevel"/>
    <w:tmpl w:val="EA6CAD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9F0720F"/>
    <w:multiLevelType w:val="hybridMultilevel"/>
    <w:tmpl w:val="C84209BA"/>
    <w:lvl w:ilvl="0" w:tplc="6B1A3F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3F7EF7"/>
    <w:multiLevelType w:val="hybridMultilevel"/>
    <w:tmpl w:val="42E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F2259"/>
    <w:multiLevelType w:val="hybridMultilevel"/>
    <w:tmpl w:val="E1E6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D3C74"/>
    <w:multiLevelType w:val="hybridMultilevel"/>
    <w:tmpl w:val="C72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A6"/>
    <w:rsid w:val="00211DA6"/>
    <w:rsid w:val="00346800"/>
    <w:rsid w:val="007A481E"/>
    <w:rsid w:val="00DD39A8"/>
    <w:rsid w:val="00F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DA6"/>
    <w:pPr>
      <w:ind w:left="720"/>
      <w:contextualSpacing/>
    </w:pPr>
  </w:style>
  <w:style w:type="table" w:customStyle="1" w:styleId="1-51">
    <w:name w:val="تظليل متوسط 1 - تمييز 51"/>
    <w:basedOn w:val="a1"/>
    <w:next w:val="1-5"/>
    <w:uiPriority w:val="63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">
    <w:name w:val="شبكة فاتحة - تمييز 51"/>
    <w:basedOn w:val="a1"/>
    <w:next w:val="-5"/>
    <w:uiPriority w:val="62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Shading 1 Accent 5"/>
    <w:basedOn w:val="a1"/>
    <w:uiPriority w:val="63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DA6"/>
    <w:pPr>
      <w:ind w:left="720"/>
      <w:contextualSpacing/>
    </w:pPr>
  </w:style>
  <w:style w:type="table" w:customStyle="1" w:styleId="1-51">
    <w:name w:val="تظليل متوسط 1 - تمييز 51"/>
    <w:basedOn w:val="a1"/>
    <w:next w:val="1-5"/>
    <w:uiPriority w:val="63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">
    <w:name w:val="شبكة فاتحة - تمييز 51"/>
    <w:basedOn w:val="a1"/>
    <w:next w:val="-5"/>
    <w:uiPriority w:val="62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5">
    <w:name w:val="Medium Shading 1 Accent 5"/>
    <w:basedOn w:val="a1"/>
    <w:uiPriority w:val="63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A4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Aidah</dc:creator>
  <cp:lastModifiedBy>Aidah</cp:lastModifiedBy>
  <cp:revision>3</cp:revision>
  <dcterms:created xsi:type="dcterms:W3CDTF">2016-01-22T16:29:00Z</dcterms:created>
  <dcterms:modified xsi:type="dcterms:W3CDTF">2016-01-24T15:59:00Z</dcterms:modified>
</cp:coreProperties>
</file>