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AB4EAF" w:rsidRPr="0068545C" w:rsidTr="006E3BBE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AB4EAF" w:rsidRPr="0068545C" w:rsidTr="006E3BBE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AB4EAF" w:rsidRPr="0068545C" w:rsidTr="006E3BBE">
        <w:tc>
          <w:tcPr>
            <w:cnfStyle w:val="001000000000"/>
            <w:tcW w:w="2272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AB4EAF" w:rsidRPr="0068545C" w:rsidTr="006E3BBE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AB4EAF" w:rsidRPr="0068545C" w:rsidTr="006E3BBE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الكتابية</w:t>
            </w:r>
          </w:p>
        </w:tc>
      </w:tr>
      <w:tr w:rsidR="00AB4EAF" w:rsidRPr="0068545C" w:rsidTr="006E3BBE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B4EAF" w:rsidRPr="0068545C" w:rsidRDefault="00AB4EAF" w:rsidP="00AB4EA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الدرس الأول: نشاطات التعلم4</w:t>
            </w:r>
          </w:p>
        </w:tc>
      </w:tr>
      <w:tr w:rsidR="00AB4EAF" w:rsidRPr="0068545C" w:rsidTr="006E3BBE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الاثنين</w:t>
            </w:r>
          </w:p>
        </w:tc>
      </w:tr>
      <w:tr w:rsidR="00AB4EAF" w:rsidRPr="0068545C" w:rsidTr="006E3BBE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B4EAF" w:rsidRPr="0088132E" w:rsidRDefault="00AB4EAF" w:rsidP="006E3BBE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B4EAF" w:rsidRPr="0068545C" w:rsidRDefault="00AB4EAF" w:rsidP="00AB4EA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27/4</w:t>
            </w:r>
          </w:p>
        </w:tc>
      </w:tr>
    </w:tbl>
    <w:p w:rsidR="00AB4EAF" w:rsidRDefault="00AB4EAF" w:rsidP="00AB4E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AB4EAF" w:rsidRDefault="00AB4EAF" w:rsidP="00AB4EA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  <w:p w:rsidR="00AB4EAF" w:rsidRDefault="00AB4EAF" w:rsidP="00AB4EA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B4EAF" w:rsidRDefault="00AB4EAF" w:rsidP="00AB4EAF"/>
    <w:p w:rsidR="00AB4EAF" w:rsidRPr="0068545C" w:rsidRDefault="00AB4EAF" w:rsidP="00AB4EAF">
      <w:pPr>
        <w:rPr>
          <w:rtl/>
        </w:rPr>
      </w:pPr>
    </w:p>
    <w:p w:rsidR="00AB4EAF" w:rsidRPr="0068545C" w:rsidRDefault="00AB4EAF" w:rsidP="00AB4EAF">
      <w:pPr>
        <w:rPr>
          <w:rtl/>
        </w:rPr>
      </w:pPr>
    </w:p>
    <w:p w:rsidR="00AB4EAF" w:rsidRPr="0068545C" w:rsidRDefault="00AB4EAF" w:rsidP="00AB4EAF"/>
    <w:p w:rsidR="00AB4EAF" w:rsidRDefault="00AB4EAF" w:rsidP="00AB4EAF"/>
    <w:tbl>
      <w:tblPr>
        <w:tblStyle w:val="-12"/>
        <w:tblpPr w:leftFromText="180" w:rightFromText="180" w:vertAnchor="page" w:horzAnchor="margin" w:tblpY="2785"/>
        <w:bidiVisual/>
        <w:tblW w:w="15352" w:type="dxa"/>
        <w:tblLook w:val="01E0"/>
      </w:tblPr>
      <w:tblGrid>
        <w:gridCol w:w="856"/>
        <w:gridCol w:w="2706"/>
        <w:gridCol w:w="11790"/>
      </w:tblGrid>
      <w:tr w:rsidR="00AB4EAF" w:rsidRPr="0068545C" w:rsidTr="006E3BBE">
        <w:trPr>
          <w:cnfStyle w:val="100000000000"/>
          <w:trHeight w:val="338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2706" w:type="dxa"/>
            <w:shd w:val="clear" w:color="auto" w:fill="C6D9F1" w:themeFill="text2" w:themeFillTint="33"/>
            <w:vAlign w:val="center"/>
          </w:tcPr>
          <w:p w:rsidR="00AB4EAF" w:rsidRPr="0068545C" w:rsidRDefault="00AB4EAF" w:rsidP="006E3BBE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790" w:type="dxa"/>
            <w:shd w:val="clear" w:color="auto" w:fill="C6D9F1" w:themeFill="text2" w:themeFillTint="33"/>
            <w:vAlign w:val="center"/>
          </w:tcPr>
          <w:p w:rsidR="00AB4EAF" w:rsidRPr="0068545C" w:rsidRDefault="00AB4EAF" w:rsidP="006E3BBE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AB4EAF" w:rsidRPr="0068545C" w:rsidTr="006E3BBE">
        <w:trPr>
          <w:cnfStyle w:val="010000000000"/>
          <w:trHeight w:val="880"/>
        </w:trPr>
        <w:tc>
          <w:tcPr>
            <w:cnfStyle w:val="001000000000"/>
            <w:tcW w:w="856" w:type="dxa"/>
            <w:vAlign w:val="center"/>
          </w:tcPr>
          <w:p w:rsidR="00AB4EAF" w:rsidRDefault="00AB4EAF" w:rsidP="00AB4EAF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5/111</w:t>
            </w:r>
          </w:p>
          <w:p w:rsidR="00AB4EAF" w:rsidRPr="0068545C" w:rsidRDefault="00AB4EAF" w:rsidP="006E3BBE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/>
            <w:tcW w:w="2706" w:type="dxa"/>
            <w:vAlign w:val="center"/>
          </w:tcPr>
          <w:p w:rsidR="00AB4EAF" w:rsidRPr="007A0080" w:rsidRDefault="00AB4EAF" w:rsidP="006E3BBE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يلقي الطالب خطبة محفلية من إنشائه</w:t>
            </w:r>
          </w:p>
        </w:tc>
        <w:tc>
          <w:tcPr>
            <w:cnfStyle w:val="000100000000"/>
            <w:tcW w:w="11790" w:type="dxa"/>
          </w:tcPr>
          <w:p w:rsidR="00AB4EAF" w:rsidRDefault="00AB4EAF" w:rsidP="006E3BBE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AB4EAF" w:rsidRDefault="00AB4EAF" w:rsidP="006E3BBE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ينفذ  الطالب النشاط في ثلاث خطوات: </w:t>
            </w:r>
          </w:p>
          <w:p w:rsidR="00AB4EAF" w:rsidRDefault="00AB4EAF" w:rsidP="006E3BBE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قراءة المادة التعليمية (5أ)، ومناقشة جماعية حولها.</w:t>
            </w:r>
          </w:p>
          <w:p w:rsidR="00AB4EAF" w:rsidRDefault="00AB4EAF" w:rsidP="006E3BBE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التخطيط لكتابة خطبة (افتتاحية/ أو </w:t>
            </w:r>
            <w:proofErr w:type="spellStart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اختتامية</w:t>
            </w:r>
            <w:proofErr w:type="spellEnd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) لإحدى المناسبات التي يختارها  الطالب. (يفضل تنفيذ هذه الخطوة بالمجموعات التعاونية.</w:t>
            </w:r>
          </w:p>
          <w:p w:rsidR="00AB4EAF" w:rsidRDefault="00AB4EAF" w:rsidP="00AB4EAF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يكتب كل طالب خطبته التي خطط لها، ويتدرب على إلقائها, مع ضبطها بالشكل.</w:t>
            </w:r>
          </w:p>
          <w:p w:rsidR="00AB4EAF" w:rsidRPr="00AB4EAF" w:rsidRDefault="00AB4EAF" w:rsidP="00AB4EAF">
            <w:pPr>
              <w:pStyle w:val="a5"/>
              <w:ind w:left="36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يلقي كل طالب خطبته، ويقوم زملاؤه أداءه بحسب البطاقة المخصصة للتقويم.</w:t>
            </w:r>
          </w:p>
        </w:tc>
      </w:tr>
    </w:tbl>
    <w:p w:rsidR="00AB4EAF" w:rsidRDefault="00AB4EAF" w:rsidP="00AB4EAF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AB4EAF" w:rsidRPr="0068545C" w:rsidTr="006E3BBE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AB4EAF" w:rsidRPr="0068545C" w:rsidTr="006E3BBE">
        <w:trPr>
          <w:trHeight w:val="843"/>
        </w:trPr>
        <w:tc>
          <w:tcPr>
            <w:tcW w:w="3473" w:type="dxa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AB4EAF" w:rsidRPr="0068545C" w:rsidRDefault="00AB4EAF" w:rsidP="006E3BB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>
              <w:rPr>
                <w:rFonts w:hint="cs"/>
                <w:rtl/>
              </w:rPr>
              <w:t>، جهاز الحاسب الآلي، جهاز العرض(</w:t>
            </w:r>
            <w:proofErr w:type="spellStart"/>
            <w:r>
              <w:rPr>
                <w:rFonts w:hint="cs"/>
                <w:rtl/>
              </w:rPr>
              <w:t>البروجكتر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AB4EAF" w:rsidRDefault="00AB4EAF" w:rsidP="006E3BB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5ج/112</w:t>
            </w:r>
          </w:p>
          <w:p w:rsidR="00AB4EAF" w:rsidRPr="0068545C" w:rsidRDefault="00AB4EAF" w:rsidP="006E3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اكتب خطبتك كما خططت لها، مستوفياً عناصرها ، وتدرب على إلقائها، ثم أسمعها زملاءك.</w:t>
            </w:r>
          </w:p>
        </w:tc>
      </w:tr>
    </w:tbl>
    <w:p w:rsidR="00AB4EAF" w:rsidRDefault="00AB4EAF" w:rsidP="00AB4EAF"/>
    <w:p w:rsidR="00AB4EAF" w:rsidRDefault="00AB4EAF" w:rsidP="00AB4EAF"/>
    <w:p w:rsidR="00AB4EAF" w:rsidRDefault="00AB4EAF" w:rsidP="00AB4EAF"/>
    <w:p w:rsidR="00AB4EAF" w:rsidRDefault="00AB4EAF" w:rsidP="00AB4EAF"/>
    <w:p w:rsidR="00AB4EAF" w:rsidRPr="00184B05" w:rsidRDefault="00AB4EAF" w:rsidP="00AB4EAF"/>
    <w:p w:rsidR="00AB4EAF" w:rsidRDefault="00AB4EAF" w:rsidP="00AB4EAF"/>
    <w:p w:rsidR="00B468A0" w:rsidRPr="00AB4EAF" w:rsidRDefault="00B468A0"/>
    <w:sectPr w:rsidR="00B468A0" w:rsidRPr="00AB4EAF" w:rsidSect="00343504">
      <w:headerReference w:type="default" r:id="rId4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A21D55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B4EAF"/>
    <w:rsid w:val="006E6F1F"/>
    <w:rsid w:val="00A21D55"/>
    <w:rsid w:val="00AB4EAF"/>
    <w:rsid w:val="00B4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EA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4EA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AB4E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4EAF"/>
    <w:pPr>
      <w:ind w:left="720"/>
      <w:contextualSpacing/>
    </w:pPr>
  </w:style>
  <w:style w:type="table" w:styleId="-6">
    <w:name w:val="Light List Accent 6"/>
    <w:basedOn w:val="a1"/>
    <w:uiPriority w:val="61"/>
    <w:rsid w:val="00AB4E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AB4E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2010-04-11T21:34:00Z</cp:lastPrinted>
  <dcterms:created xsi:type="dcterms:W3CDTF">2010-04-11T21:27:00Z</dcterms:created>
  <dcterms:modified xsi:type="dcterms:W3CDTF">2010-04-11T21:35:00Z</dcterms:modified>
</cp:coreProperties>
</file>